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738" w:rsidRPr="0027744F" w:rsidRDefault="001A0738" w:rsidP="00283EA2">
      <w:pPr>
        <w:jc w:val="center"/>
        <w:outlineLvl w:val="0"/>
        <w:rPr>
          <w:b/>
          <w:sz w:val="26"/>
          <w:szCs w:val="26"/>
          <w:u w:val="single"/>
        </w:rPr>
      </w:pPr>
      <w:r w:rsidRPr="0027744F">
        <w:rPr>
          <w:b/>
          <w:sz w:val="26"/>
          <w:szCs w:val="26"/>
          <w:u w:val="single"/>
        </w:rPr>
        <w:t>Общие указания</w:t>
      </w:r>
    </w:p>
    <w:p w:rsidR="001A0738" w:rsidRPr="0027744F" w:rsidRDefault="001A0738" w:rsidP="00283EA2">
      <w:pPr>
        <w:ind w:left="-284" w:right="-425" w:firstLine="539"/>
        <w:jc w:val="both"/>
        <w:rPr>
          <w:sz w:val="26"/>
          <w:szCs w:val="26"/>
        </w:rPr>
      </w:pPr>
    </w:p>
    <w:p w:rsidR="0058143C" w:rsidRDefault="001A0738" w:rsidP="00283EA2">
      <w:pPr>
        <w:jc w:val="both"/>
        <w:rPr>
          <w:sz w:val="26"/>
          <w:szCs w:val="26"/>
        </w:rPr>
      </w:pPr>
      <w:r w:rsidRPr="003312A7">
        <w:rPr>
          <w:sz w:val="26"/>
          <w:szCs w:val="26"/>
        </w:rPr>
        <w:t xml:space="preserve">   </w:t>
      </w:r>
      <w:r w:rsidRPr="0027744F">
        <w:rPr>
          <w:sz w:val="26"/>
          <w:szCs w:val="26"/>
        </w:rPr>
        <w:t>Проект</w:t>
      </w:r>
      <w:r w:rsidRPr="003312A7">
        <w:rPr>
          <w:sz w:val="26"/>
          <w:szCs w:val="26"/>
        </w:rPr>
        <w:t xml:space="preserve"> </w:t>
      </w:r>
      <w:proofErr w:type="gramStart"/>
      <w:r w:rsidRPr="0027744F">
        <w:rPr>
          <w:sz w:val="26"/>
          <w:szCs w:val="26"/>
        </w:rPr>
        <w:t xml:space="preserve">реконструкции системы отопления </w:t>
      </w:r>
      <w:r w:rsidR="009D5FA3">
        <w:rPr>
          <w:sz w:val="26"/>
          <w:szCs w:val="26"/>
        </w:rPr>
        <w:t>Теоретического Лицея имени</w:t>
      </w:r>
      <w:proofErr w:type="gramEnd"/>
      <w:r w:rsidR="009D5FA3">
        <w:rPr>
          <w:sz w:val="26"/>
          <w:szCs w:val="26"/>
        </w:rPr>
        <w:t xml:space="preserve"> В. </w:t>
      </w:r>
      <w:proofErr w:type="spellStart"/>
      <w:r w:rsidR="009D5FA3">
        <w:rPr>
          <w:sz w:val="26"/>
          <w:szCs w:val="26"/>
        </w:rPr>
        <w:t>Александри</w:t>
      </w:r>
      <w:proofErr w:type="spellEnd"/>
      <w:r w:rsidRPr="0027744F">
        <w:rPr>
          <w:sz w:val="26"/>
          <w:szCs w:val="26"/>
        </w:rPr>
        <w:t xml:space="preserve">, </w:t>
      </w:r>
    </w:p>
    <w:p w:rsidR="001A0738" w:rsidRPr="0027744F" w:rsidRDefault="009D5FA3" w:rsidP="00283EA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г. Бельцах, </w:t>
      </w:r>
      <w:r w:rsidR="001A0738" w:rsidRPr="0027744F">
        <w:rPr>
          <w:sz w:val="26"/>
          <w:szCs w:val="26"/>
        </w:rPr>
        <w:t>разработан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</w:rPr>
        <w:t xml:space="preserve">в рамках реализации  проекта </w:t>
      </w:r>
      <w:r w:rsidR="001A0738" w:rsidRPr="003312A7">
        <w:rPr>
          <w:sz w:val="26"/>
          <w:szCs w:val="26"/>
        </w:rPr>
        <w:t>(</w:t>
      </w:r>
      <w:r w:rsidR="001A0738" w:rsidRPr="0027744F">
        <w:rPr>
          <w:sz w:val="26"/>
          <w:szCs w:val="26"/>
        </w:rPr>
        <w:t>«</w:t>
      </w:r>
      <w:r w:rsidR="001A0738" w:rsidRPr="0027744F">
        <w:rPr>
          <w:sz w:val="26"/>
          <w:szCs w:val="26"/>
          <w:lang w:val="en-US"/>
        </w:rPr>
        <w:t>Moldova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  <w:lang w:val="en-US"/>
        </w:rPr>
        <w:t>Energy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  <w:lang w:val="en-US"/>
        </w:rPr>
        <w:t>and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  <w:lang w:val="en-US"/>
        </w:rPr>
        <w:t>Biomass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  <w:lang w:val="en-US"/>
        </w:rPr>
        <w:t>Project</w:t>
      </w:r>
      <w:r w:rsidR="001A0738" w:rsidRPr="0027744F">
        <w:rPr>
          <w:sz w:val="26"/>
          <w:szCs w:val="26"/>
        </w:rPr>
        <w:t>», финансируемого Европейским союзом и PNUD) по внедрению Энергетической стратегии РМ до 2020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</w:rPr>
        <w:t>г, в сфере использования биомассы для обогрева зданий,</w:t>
      </w:r>
      <w:r w:rsidR="001A0738" w:rsidRPr="003312A7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</w:rPr>
        <w:t>а также с учётом требований</w:t>
      </w:r>
      <w:r w:rsidR="001A0738" w:rsidRPr="003312A7">
        <w:rPr>
          <w:sz w:val="26"/>
          <w:szCs w:val="26"/>
        </w:rPr>
        <w:t>,</w:t>
      </w:r>
      <w:r w:rsidR="001A0738" w:rsidRPr="0027744F">
        <w:rPr>
          <w:sz w:val="26"/>
          <w:szCs w:val="26"/>
        </w:rPr>
        <w:t xml:space="preserve"> и на основании:</w:t>
      </w:r>
      <w:r w:rsidR="001A0738">
        <w:rPr>
          <w:sz w:val="26"/>
          <w:szCs w:val="26"/>
        </w:rPr>
        <w:t xml:space="preserve"> </w:t>
      </w:r>
      <w:r w:rsidR="001A0738" w:rsidRPr="0027744F">
        <w:rPr>
          <w:sz w:val="26"/>
          <w:szCs w:val="26"/>
        </w:rPr>
        <w:t xml:space="preserve">архитектурно-строительных планировок, технического задания заказчика и в соответствии </w:t>
      </w:r>
      <w:proofErr w:type="gramStart"/>
      <w:r w:rsidR="001A0738" w:rsidRPr="0027744F">
        <w:rPr>
          <w:sz w:val="26"/>
          <w:szCs w:val="26"/>
        </w:rPr>
        <w:t>с</w:t>
      </w:r>
      <w:proofErr w:type="gramEnd"/>
      <w:r w:rsidR="001A0738" w:rsidRPr="0027744F">
        <w:rPr>
          <w:sz w:val="26"/>
          <w:szCs w:val="26"/>
        </w:rPr>
        <w:t>:</w:t>
      </w:r>
    </w:p>
    <w:p w:rsidR="001A0738" w:rsidRPr="0027744F" w:rsidRDefault="001A0738" w:rsidP="00283EA2">
      <w:pPr>
        <w:numPr>
          <w:ilvl w:val="0"/>
          <w:numId w:val="1"/>
        </w:numPr>
        <w:ind w:left="720" w:hanging="360"/>
        <w:jc w:val="both"/>
        <w:rPr>
          <w:sz w:val="26"/>
          <w:szCs w:val="26"/>
        </w:rPr>
      </w:pPr>
      <w:r w:rsidRPr="0027744F">
        <w:rPr>
          <w:sz w:val="26"/>
          <w:szCs w:val="26"/>
        </w:rPr>
        <w:t>СНиП 2.04.05-91 –</w:t>
      </w:r>
      <w:r w:rsidRPr="003312A7">
        <w:rPr>
          <w:sz w:val="26"/>
          <w:szCs w:val="26"/>
        </w:rPr>
        <w:t xml:space="preserve"> </w:t>
      </w:r>
      <w:r w:rsidRPr="0027744F">
        <w:rPr>
          <w:sz w:val="26"/>
          <w:szCs w:val="26"/>
        </w:rPr>
        <w:t>“Отопление, вентиляция и кондиционирование”,</w:t>
      </w:r>
    </w:p>
    <w:p w:rsidR="001A0738" w:rsidRPr="0027744F" w:rsidRDefault="001A0738" w:rsidP="00283EA2">
      <w:pPr>
        <w:numPr>
          <w:ilvl w:val="0"/>
          <w:numId w:val="1"/>
        </w:numPr>
        <w:ind w:left="720" w:hanging="360"/>
        <w:jc w:val="both"/>
        <w:rPr>
          <w:sz w:val="26"/>
          <w:szCs w:val="26"/>
          <w:lang w:val="en-US"/>
        </w:rPr>
      </w:pPr>
      <w:r w:rsidRPr="0027744F">
        <w:rPr>
          <w:sz w:val="26"/>
          <w:szCs w:val="26"/>
          <w:lang w:val="en-US"/>
        </w:rPr>
        <w:t>NCM G.04.05:</w:t>
      </w:r>
      <w:r>
        <w:rPr>
          <w:sz w:val="26"/>
          <w:szCs w:val="26"/>
          <w:lang w:val="en-US"/>
        </w:rPr>
        <w:t xml:space="preserve"> </w:t>
      </w:r>
      <w:r w:rsidRPr="0027744F">
        <w:rPr>
          <w:sz w:val="26"/>
          <w:szCs w:val="26"/>
          <w:lang w:val="en-US"/>
        </w:rPr>
        <w:t>2016 – “Instalatii termice de ventilare si conditionare a aerului”</w:t>
      </w:r>
    </w:p>
    <w:p w:rsidR="001A0738" w:rsidRPr="0027744F" w:rsidRDefault="001A0738" w:rsidP="00283EA2">
      <w:pPr>
        <w:numPr>
          <w:ilvl w:val="0"/>
          <w:numId w:val="1"/>
        </w:numPr>
        <w:ind w:left="720" w:hanging="360"/>
        <w:jc w:val="both"/>
        <w:rPr>
          <w:sz w:val="26"/>
          <w:szCs w:val="26"/>
          <w:lang w:val="en-US"/>
        </w:rPr>
      </w:pPr>
      <w:r w:rsidRPr="0027744F">
        <w:rPr>
          <w:sz w:val="26"/>
          <w:szCs w:val="26"/>
          <w:lang w:val="en-US"/>
        </w:rPr>
        <w:t>NCMC.01.03:</w:t>
      </w:r>
      <w:r>
        <w:rPr>
          <w:sz w:val="26"/>
          <w:szCs w:val="26"/>
          <w:lang w:val="en-US"/>
        </w:rPr>
        <w:t xml:space="preserve"> </w:t>
      </w:r>
      <w:r w:rsidRPr="0027744F">
        <w:rPr>
          <w:sz w:val="26"/>
          <w:szCs w:val="26"/>
          <w:lang w:val="en-US"/>
        </w:rPr>
        <w:t>2017 – “Institutii de invatamint”</w:t>
      </w:r>
    </w:p>
    <w:p w:rsidR="001A0738" w:rsidRPr="0027744F" w:rsidRDefault="001A0738" w:rsidP="00283EA2">
      <w:pPr>
        <w:numPr>
          <w:ilvl w:val="0"/>
          <w:numId w:val="1"/>
        </w:numPr>
        <w:ind w:left="720" w:hanging="360"/>
        <w:jc w:val="both"/>
        <w:rPr>
          <w:sz w:val="26"/>
          <w:szCs w:val="26"/>
          <w:lang w:val="en-US"/>
        </w:rPr>
      </w:pPr>
      <w:r w:rsidRPr="0027744F">
        <w:rPr>
          <w:sz w:val="26"/>
          <w:szCs w:val="26"/>
          <w:lang w:val="en-US"/>
        </w:rPr>
        <w:t xml:space="preserve">CP G.04.04-2006; </w:t>
      </w:r>
      <w:r w:rsidRPr="0027744F">
        <w:rPr>
          <w:sz w:val="26"/>
          <w:szCs w:val="26"/>
        </w:rPr>
        <w:t>МСП</w:t>
      </w:r>
      <w:r w:rsidRPr="0027744F">
        <w:rPr>
          <w:sz w:val="26"/>
          <w:szCs w:val="26"/>
          <w:lang w:val="en-US"/>
        </w:rPr>
        <w:t xml:space="preserve"> 4.02-101-98 “Proiectarea si montarea conductelor </w:t>
      </w:r>
    </w:p>
    <w:p w:rsidR="001A0738" w:rsidRPr="0027744F" w:rsidRDefault="001A0738" w:rsidP="00283EA2">
      <w:pPr>
        <w:ind w:left="720"/>
        <w:jc w:val="both"/>
        <w:rPr>
          <w:sz w:val="26"/>
          <w:szCs w:val="26"/>
          <w:lang w:val="en-US"/>
        </w:rPr>
      </w:pPr>
      <w:r w:rsidRPr="0027744F">
        <w:rPr>
          <w:sz w:val="26"/>
          <w:szCs w:val="26"/>
          <w:lang w:val="en-US"/>
        </w:rPr>
        <w:t xml:space="preserve">                               </w:t>
      </w:r>
      <w:r>
        <w:rPr>
          <w:sz w:val="26"/>
          <w:szCs w:val="26"/>
          <w:lang w:val="en-US"/>
        </w:rPr>
        <w:t xml:space="preserve">                            </w:t>
      </w:r>
      <w:r w:rsidRPr="0027744F">
        <w:rPr>
          <w:sz w:val="26"/>
          <w:szCs w:val="26"/>
          <w:lang w:val="en-US"/>
        </w:rPr>
        <w:t xml:space="preserve">sistemelor de incalzire cu utilizarea tevilor </w:t>
      </w:r>
    </w:p>
    <w:p w:rsidR="001A0738" w:rsidRPr="0027744F" w:rsidRDefault="001A0738" w:rsidP="00283EA2">
      <w:pPr>
        <w:ind w:left="720"/>
        <w:jc w:val="both"/>
        <w:rPr>
          <w:sz w:val="26"/>
          <w:szCs w:val="26"/>
          <w:lang w:val="en-US"/>
        </w:rPr>
      </w:pPr>
      <w:r w:rsidRPr="0027744F">
        <w:rPr>
          <w:sz w:val="26"/>
          <w:szCs w:val="26"/>
          <w:lang w:val="en-US"/>
        </w:rPr>
        <w:t xml:space="preserve">                               </w:t>
      </w:r>
      <w:r>
        <w:rPr>
          <w:sz w:val="26"/>
          <w:szCs w:val="26"/>
          <w:lang w:val="en-US"/>
        </w:rPr>
        <w:t xml:space="preserve">                            </w:t>
      </w:r>
      <w:r w:rsidRPr="0027744F">
        <w:rPr>
          <w:sz w:val="26"/>
          <w:szCs w:val="26"/>
          <w:lang w:val="en-US"/>
        </w:rPr>
        <w:t>de metal-polimeri”</w:t>
      </w:r>
    </w:p>
    <w:p w:rsidR="001A0738" w:rsidRPr="0027744F" w:rsidRDefault="001A0738" w:rsidP="00283EA2">
      <w:pPr>
        <w:numPr>
          <w:ilvl w:val="0"/>
          <w:numId w:val="1"/>
        </w:numPr>
        <w:ind w:left="720" w:hanging="360"/>
        <w:jc w:val="both"/>
        <w:rPr>
          <w:sz w:val="26"/>
          <w:szCs w:val="26"/>
          <w:lang w:val="en-US"/>
        </w:rPr>
      </w:pPr>
      <w:r w:rsidRPr="0027744F">
        <w:rPr>
          <w:sz w:val="26"/>
          <w:szCs w:val="26"/>
          <w:lang w:val="en-US"/>
        </w:rPr>
        <w:t>NCME.04.01:2017 – “Protectia</w:t>
      </w:r>
      <w:r>
        <w:rPr>
          <w:sz w:val="26"/>
          <w:szCs w:val="26"/>
          <w:lang w:val="en-US"/>
        </w:rPr>
        <w:t xml:space="preserve"> </w:t>
      </w:r>
      <w:r w:rsidRPr="0027744F">
        <w:rPr>
          <w:sz w:val="26"/>
          <w:szCs w:val="26"/>
          <w:lang w:val="en-US"/>
        </w:rPr>
        <w:t>contra</w:t>
      </w:r>
      <w:r>
        <w:rPr>
          <w:sz w:val="26"/>
          <w:szCs w:val="26"/>
          <w:lang w:val="en-US"/>
        </w:rPr>
        <w:t xml:space="preserve"> </w:t>
      </w:r>
      <w:r w:rsidRPr="0027744F">
        <w:rPr>
          <w:sz w:val="26"/>
          <w:szCs w:val="26"/>
          <w:lang w:val="en-US"/>
        </w:rPr>
        <w:t>actiunilor</w:t>
      </w:r>
      <w:r>
        <w:rPr>
          <w:sz w:val="26"/>
          <w:szCs w:val="26"/>
          <w:lang w:val="en-US"/>
        </w:rPr>
        <w:t xml:space="preserve"> </w:t>
      </w:r>
      <w:r w:rsidRPr="0027744F">
        <w:rPr>
          <w:sz w:val="26"/>
          <w:szCs w:val="26"/>
          <w:lang w:val="en-US"/>
        </w:rPr>
        <w:t>mediului</w:t>
      </w:r>
      <w:r>
        <w:rPr>
          <w:sz w:val="26"/>
          <w:szCs w:val="26"/>
          <w:lang w:val="en-US"/>
        </w:rPr>
        <w:t xml:space="preserve"> </w:t>
      </w:r>
      <w:r w:rsidRPr="0027744F">
        <w:rPr>
          <w:sz w:val="26"/>
          <w:szCs w:val="26"/>
          <w:lang w:val="en-US"/>
        </w:rPr>
        <w:t xml:space="preserve">ambiant. Protectia termica </w:t>
      </w:r>
    </w:p>
    <w:p w:rsidR="001A0738" w:rsidRPr="0027744F" w:rsidRDefault="009D5FA3" w:rsidP="00283EA2">
      <w:pPr>
        <w:ind w:left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</w:t>
      </w:r>
      <w:proofErr w:type="gramStart"/>
      <w:r w:rsidR="001A0738" w:rsidRPr="0027744F">
        <w:rPr>
          <w:sz w:val="26"/>
          <w:szCs w:val="26"/>
          <w:lang w:val="en-US"/>
        </w:rPr>
        <w:t>a</w:t>
      </w:r>
      <w:proofErr w:type="gramEnd"/>
      <w:r w:rsidR="001A0738">
        <w:rPr>
          <w:sz w:val="26"/>
          <w:szCs w:val="26"/>
        </w:rPr>
        <w:t xml:space="preserve"> </w:t>
      </w:r>
      <w:proofErr w:type="spellStart"/>
      <w:r w:rsidR="001A0738" w:rsidRPr="0027744F">
        <w:rPr>
          <w:sz w:val="26"/>
          <w:szCs w:val="26"/>
          <w:lang w:val="en-US"/>
        </w:rPr>
        <w:t>cladirilor</w:t>
      </w:r>
      <w:proofErr w:type="spellEnd"/>
      <w:r w:rsidR="001A0738" w:rsidRPr="0027744F">
        <w:rPr>
          <w:sz w:val="26"/>
          <w:szCs w:val="26"/>
        </w:rPr>
        <w:t>”</w:t>
      </w:r>
    </w:p>
    <w:p w:rsidR="001A0738" w:rsidRPr="0027744F" w:rsidRDefault="001A0738" w:rsidP="00283EA2">
      <w:pPr>
        <w:jc w:val="both"/>
        <w:rPr>
          <w:sz w:val="26"/>
          <w:szCs w:val="26"/>
        </w:rPr>
      </w:pPr>
      <w:r w:rsidRPr="0027744F">
        <w:rPr>
          <w:sz w:val="26"/>
          <w:szCs w:val="26"/>
        </w:rPr>
        <w:t xml:space="preserve"> Расчетные температуры наружного воздуха для проектирования системы отопления, в холодный период </w:t>
      </w:r>
      <w:proofErr w:type="gramStart"/>
      <w:r w:rsidRPr="0027744F">
        <w:rPr>
          <w:sz w:val="26"/>
          <w:szCs w:val="26"/>
          <w:lang w:val="en-US"/>
        </w:rPr>
        <w:t>t</w:t>
      </w:r>
      <w:proofErr w:type="gramEnd"/>
      <w:r w:rsidRPr="0027744F">
        <w:rPr>
          <w:sz w:val="26"/>
          <w:szCs w:val="26"/>
        </w:rPr>
        <w:t>н=-1</w:t>
      </w:r>
      <w:r w:rsidR="009D5FA3">
        <w:rPr>
          <w:sz w:val="26"/>
          <w:szCs w:val="26"/>
        </w:rPr>
        <w:t>8</w:t>
      </w:r>
      <w:r w:rsidRPr="0027744F">
        <w:rPr>
          <w:sz w:val="26"/>
          <w:szCs w:val="26"/>
        </w:rPr>
        <w:t xml:space="preserve"> ºС. Продолжительность отопительного периода составляет 1</w:t>
      </w:r>
      <w:r w:rsidR="009D5FA3">
        <w:rPr>
          <w:sz w:val="26"/>
          <w:szCs w:val="26"/>
        </w:rPr>
        <w:t>76</w:t>
      </w:r>
      <w:r w:rsidRPr="0027744F">
        <w:rPr>
          <w:sz w:val="26"/>
          <w:szCs w:val="26"/>
        </w:rPr>
        <w:t xml:space="preserve"> суток.</w:t>
      </w:r>
    </w:p>
    <w:p w:rsidR="001A0738" w:rsidRDefault="001A0738" w:rsidP="00283EA2">
      <w:pPr>
        <w:jc w:val="both"/>
        <w:rPr>
          <w:sz w:val="26"/>
          <w:szCs w:val="26"/>
        </w:rPr>
      </w:pPr>
      <w:r w:rsidRPr="0027744F">
        <w:rPr>
          <w:sz w:val="26"/>
          <w:szCs w:val="26"/>
        </w:rPr>
        <w:t xml:space="preserve">   Источник теплоснабжения – </w:t>
      </w:r>
      <w:r w:rsidR="009D5FA3">
        <w:rPr>
          <w:sz w:val="26"/>
          <w:szCs w:val="26"/>
        </w:rPr>
        <w:t>блочный ИТП тепловой мощностью 368 кВт</w:t>
      </w:r>
      <w:r>
        <w:rPr>
          <w:sz w:val="26"/>
          <w:szCs w:val="26"/>
        </w:rPr>
        <w:t xml:space="preserve"> </w:t>
      </w:r>
      <w:r w:rsidRPr="0027744F">
        <w:rPr>
          <w:sz w:val="26"/>
          <w:szCs w:val="26"/>
        </w:rPr>
        <w:t xml:space="preserve">(см. раздел </w:t>
      </w:r>
      <w:r w:rsidRPr="0027744F">
        <w:rPr>
          <w:sz w:val="26"/>
          <w:szCs w:val="26"/>
          <w:lang w:val="en-US"/>
        </w:rPr>
        <w:t>SM</w:t>
      </w:r>
      <w:r w:rsidRPr="0027744F">
        <w:rPr>
          <w:sz w:val="26"/>
          <w:szCs w:val="26"/>
        </w:rPr>
        <w:t>)</w:t>
      </w:r>
      <w:r w:rsidR="009D5FA3" w:rsidRPr="009D5FA3">
        <w:rPr>
          <w:sz w:val="26"/>
          <w:szCs w:val="26"/>
        </w:rPr>
        <w:t xml:space="preserve">, </w:t>
      </w:r>
      <w:r w:rsidR="009D5FA3">
        <w:rPr>
          <w:sz w:val="26"/>
          <w:szCs w:val="26"/>
        </w:rPr>
        <w:t xml:space="preserve">расположенный в подвале лицея на </w:t>
      </w:r>
      <w:proofErr w:type="spellStart"/>
      <w:r w:rsidR="009D5FA3">
        <w:rPr>
          <w:sz w:val="26"/>
          <w:szCs w:val="26"/>
        </w:rPr>
        <w:t>отм</w:t>
      </w:r>
      <w:proofErr w:type="spellEnd"/>
      <w:r w:rsidR="009D5FA3">
        <w:rPr>
          <w:sz w:val="26"/>
          <w:szCs w:val="26"/>
        </w:rPr>
        <w:t>. -3,300</w:t>
      </w:r>
      <w:r w:rsidRPr="0027744F">
        <w:rPr>
          <w:sz w:val="26"/>
          <w:szCs w:val="26"/>
        </w:rPr>
        <w:t xml:space="preserve">. </w:t>
      </w:r>
      <w:r w:rsidR="000B5068">
        <w:rPr>
          <w:sz w:val="26"/>
          <w:szCs w:val="26"/>
        </w:rPr>
        <w:t>Существующие магистральные трубопроводы от центральных тепловых сетей до ИТП лицея находятся в хорошем состоянии и не требуют перекладки</w:t>
      </w:r>
      <w:r w:rsidR="000B5068" w:rsidRPr="000B5068">
        <w:rPr>
          <w:sz w:val="26"/>
          <w:szCs w:val="26"/>
        </w:rPr>
        <w:t xml:space="preserve">; </w:t>
      </w:r>
      <w:r w:rsidR="000B5068">
        <w:rPr>
          <w:sz w:val="26"/>
          <w:szCs w:val="26"/>
        </w:rPr>
        <w:t xml:space="preserve">их пропускная способность соответствует требуемым тепловым мощностям лицея. </w:t>
      </w:r>
    </w:p>
    <w:p w:rsidR="001A0738" w:rsidRPr="0027744F" w:rsidRDefault="001A0738" w:rsidP="00283EA2">
      <w:pPr>
        <w:jc w:val="center"/>
        <w:rPr>
          <w:b/>
          <w:sz w:val="26"/>
          <w:szCs w:val="26"/>
          <w:u w:val="single"/>
        </w:rPr>
      </w:pPr>
    </w:p>
    <w:p w:rsidR="001A0738" w:rsidRPr="0027744F" w:rsidRDefault="001A0738" w:rsidP="00283EA2">
      <w:pPr>
        <w:jc w:val="center"/>
        <w:rPr>
          <w:b/>
          <w:sz w:val="26"/>
          <w:szCs w:val="26"/>
          <w:u w:val="single"/>
        </w:rPr>
      </w:pPr>
      <w:r w:rsidRPr="0027744F">
        <w:rPr>
          <w:b/>
          <w:sz w:val="26"/>
          <w:szCs w:val="26"/>
          <w:u w:val="single"/>
        </w:rPr>
        <w:t>Система отопления</w:t>
      </w:r>
    </w:p>
    <w:p w:rsidR="001A0738" w:rsidRPr="0027744F" w:rsidRDefault="001A0738" w:rsidP="00283EA2">
      <w:pPr>
        <w:jc w:val="center"/>
        <w:rPr>
          <w:b/>
          <w:sz w:val="26"/>
          <w:szCs w:val="26"/>
          <w:u w:val="single"/>
        </w:rPr>
      </w:pPr>
    </w:p>
    <w:p w:rsidR="001A0738" w:rsidRPr="0027744F" w:rsidRDefault="001A0738" w:rsidP="00283EA2">
      <w:pPr>
        <w:rPr>
          <w:sz w:val="26"/>
          <w:szCs w:val="26"/>
        </w:rPr>
      </w:pPr>
      <w:r w:rsidRPr="0027744F">
        <w:rPr>
          <w:sz w:val="26"/>
          <w:szCs w:val="26"/>
        </w:rPr>
        <w:t xml:space="preserve"> </w:t>
      </w:r>
      <w:r w:rsidR="009D5FA3">
        <w:rPr>
          <w:sz w:val="26"/>
          <w:szCs w:val="26"/>
        </w:rPr>
        <w:t xml:space="preserve"> </w:t>
      </w:r>
      <w:r w:rsidRPr="0027744F">
        <w:rPr>
          <w:sz w:val="26"/>
          <w:szCs w:val="26"/>
        </w:rPr>
        <w:t xml:space="preserve">Существующая система отопления </w:t>
      </w:r>
      <w:r w:rsidR="009D5FA3">
        <w:rPr>
          <w:sz w:val="26"/>
          <w:szCs w:val="26"/>
        </w:rPr>
        <w:t>лицея</w:t>
      </w:r>
      <w:r w:rsidRPr="0027744F">
        <w:rPr>
          <w:sz w:val="26"/>
          <w:szCs w:val="26"/>
        </w:rPr>
        <w:t xml:space="preserve"> не соответствует техническим</w:t>
      </w:r>
      <w:r>
        <w:rPr>
          <w:sz w:val="26"/>
          <w:szCs w:val="26"/>
        </w:rPr>
        <w:t xml:space="preserve"> эксплуатационным </w:t>
      </w:r>
      <w:r w:rsidRPr="0027744F">
        <w:rPr>
          <w:sz w:val="26"/>
          <w:szCs w:val="26"/>
        </w:rPr>
        <w:t xml:space="preserve">требованиям и подлежит демонтажу. Акт обследования с </w:t>
      </w:r>
      <w:r>
        <w:rPr>
          <w:sz w:val="26"/>
          <w:szCs w:val="26"/>
        </w:rPr>
        <w:t xml:space="preserve">техническим </w:t>
      </w:r>
      <w:r w:rsidRPr="0027744F">
        <w:rPr>
          <w:sz w:val="26"/>
          <w:szCs w:val="26"/>
        </w:rPr>
        <w:t xml:space="preserve">заключением </w:t>
      </w:r>
      <w:r>
        <w:rPr>
          <w:sz w:val="26"/>
          <w:szCs w:val="26"/>
        </w:rPr>
        <w:t>(</w:t>
      </w:r>
      <w:r w:rsidRPr="0027744F">
        <w:rPr>
          <w:sz w:val="26"/>
          <w:szCs w:val="26"/>
        </w:rPr>
        <w:t>см. приложение к общему разделу, по реконструкции комплек</w:t>
      </w:r>
      <w:r>
        <w:rPr>
          <w:sz w:val="26"/>
          <w:szCs w:val="26"/>
        </w:rPr>
        <w:t xml:space="preserve">сных инженерных систем </w:t>
      </w:r>
      <w:r w:rsidR="009D5FA3">
        <w:rPr>
          <w:sz w:val="26"/>
          <w:szCs w:val="26"/>
        </w:rPr>
        <w:t>лицея</w:t>
      </w:r>
      <w:r>
        <w:rPr>
          <w:sz w:val="26"/>
          <w:szCs w:val="26"/>
        </w:rPr>
        <w:t>).</w:t>
      </w:r>
      <w:r w:rsidRPr="0027744F">
        <w:rPr>
          <w:sz w:val="26"/>
          <w:szCs w:val="26"/>
        </w:rPr>
        <w:t xml:space="preserve"> </w:t>
      </w:r>
    </w:p>
    <w:p w:rsidR="001A0738" w:rsidRPr="0027744F" w:rsidRDefault="001A0738" w:rsidP="00283EA2">
      <w:pPr>
        <w:rPr>
          <w:sz w:val="26"/>
          <w:szCs w:val="26"/>
        </w:rPr>
      </w:pPr>
      <w:r w:rsidRPr="0027744F">
        <w:rPr>
          <w:sz w:val="26"/>
          <w:szCs w:val="26"/>
        </w:rPr>
        <w:t xml:space="preserve">  Существующая система отопления </w:t>
      </w:r>
      <w:r w:rsidR="009D5FA3">
        <w:rPr>
          <w:sz w:val="26"/>
          <w:szCs w:val="26"/>
        </w:rPr>
        <w:t>лицея</w:t>
      </w:r>
      <w:r w:rsidRPr="0027744F">
        <w:rPr>
          <w:sz w:val="26"/>
          <w:szCs w:val="26"/>
        </w:rPr>
        <w:t xml:space="preserve"> водяная, смонтирована</w:t>
      </w:r>
      <w:r w:rsidRPr="003312A7">
        <w:rPr>
          <w:sz w:val="26"/>
          <w:szCs w:val="26"/>
        </w:rPr>
        <w:t xml:space="preserve"> </w:t>
      </w:r>
      <w:r w:rsidRPr="0027744F">
        <w:rPr>
          <w:sz w:val="26"/>
          <w:szCs w:val="26"/>
        </w:rPr>
        <w:t xml:space="preserve">по опрокинутой схеме, отопительные приборы </w:t>
      </w:r>
      <w:r w:rsidR="009D5FA3">
        <w:rPr>
          <w:sz w:val="26"/>
          <w:szCs w:val="26"/>
        </w:rPr>
        <w:t>стальные панельные конвекторы</w:t>
      </w:r>
      <w:r w:rsidRPr="0027744F">
        <w:rPr>
          <w:sz w:val="26"/>
          <w:szCs w:val="26"/>
        </w:rPr>
        <w:t>, без узлов регулирования.</w:t>
      </w:r>
    </w:p>
    <w:p w:rsidR="001A0738" w:rsidRPr="0027744F" w:rsidRDefault="001A0738" w:rsidP="00283EA2">
      <w:pPr>
        <w:rPr>
          <w:sz w:val="26"/>
          <w:szCs w:val="26"/>
        </w:rPr>
      </w:pPr>
      <w:r w:rsidRPr="0027744F">
        <w:rPr>
          <w:sz w:val="26"/>
          <w:szCs w:val="26"/>
        </w:rPr>
        <w:t xml:space="preserve">  Проект реконструкции системы отопления </w:t>
      </w:r>
      <w:r w:rsidR="009D5FA3">
        <w:rPr>
          <w:sz w:val="26"/>
          <w:szCs w:val="26"/>
        </w:rPr>
        <w:t>лицея</w:t>
      </w:r>
      <w:r w:rsidRPr="0027744F">
        <w:rPr>
          <w:sz w:val="26"/>
          <w:szCs w:val="26"/>
        </w:rPr>
        <w:t xml:space="preserve"> предусматривает:</w:t>
      </w:r>
    </w:p>
    <w:p w:rsidR="001A0738" w:rsidRPr="003312A7" w:rsidRDefault="001A0738" w:rsidP="00283EA2">
      <w:pPr>
        <w:rPr>
          <w:sz w:val="26"/>
          <w:szCs w:val="26"/>
        </w:rPr>
      </w:pPr>
      <w:r w:rsidRPr="0027744F">
        <w:rPr>
          <w:sz w:val="26"/>
          <w:szCs w:val="26"/>
        </w:rPr>
        <w:t>- замену всех отопительных приборов: на стальные панельные радиаторы</w:t>
      </w:r>
      <w:r w:rsidRPr="003312A7">
        <w:rPr>
          <w:sz w:val="26"/>
          <w:szCs w:val="26"/>
        </w:rPr>
        <w:t>;</w:t>
      </w:r>
    </w:p>
    <w:p w:rsidR="001A0738" w:rsidRPr="003312A7" w:rsidRDefault="001A0738" w:rsidP="00283EA2">
      <w:pPr>
        <w:rPr>
          <w:sz w:val="26"/>
          <w:szCs w:val="26"/>
        </w:rPr>
      </w:pPr>
      <w:r w:rsidRPr="0027744F">
        <w:rPr>
          <w:sz w:val="26"/>
          <w:szCs w:val="26"/>
        </w:rPr>
        <w:t xml:space="preserve">- замену типа </w:t>
      </w:r>
      <w:r>
        <w:rPr>
          <w:sz w:val="26"/>
          <w:szCs w:val="26"/>
        </w:rPr>
        <w:t xml:space="preserve">разводок: на </w:t>
      </w:r>
      <w:r w:rsidRPr="0027744F">
        <w:rPr>
          <w:sz w:val="26"/>
          <w:szCs w:val="26"/>
        </w:rPr>
        <w:t>горизонтальную, тупиковую</w:t>
      </w:r>
      <w:r w:rsidRPr="003312A7">
        <w:rPr>
          <w:sz w:val="26"/>
          <w:szCs w:val="26"/>
        </w:rPr>
        <w:t>;</w:t>
      </w:r>
    </w:p>
    <w:p w:rsidR="001A0738" w:rsidRPr="003312A7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- </w:t>
      </w:r>
      <w:r w:rsidR="005E51C6">
        <w:rPr>
          <w:rFonts w:eastAsiaTheme="minorHAnsi"/>
          <w:iCs/>
          <w:sz w:val="26"/>
          <w:szCs w:val="26"/>
          <w:lang w:eastAsia="en-US"/>
        </w:rPr>
        <w:t xml:space="preserve">все </w:t>
      </w:r>
      <w:r w:rsidRPr="003312A7">
        <w:rPr>
          <w:rFonts w:eastAsiaTheme="minorHAnsi"/>
          <w:iCs/>
          <w:sz w:val="26"/>
          <w:szCs w:val="26"/>
          <w:lang w:eastAsia="en-US"/>
        </w:rPr>
        <w:t>магистральные трубопроводы</w:t>
      </w:r>
      <w:r w:rsidR="00666B2F" w:rsidRPr="00666B2F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666B2F">
        <w:rPr>
          <w:rFonts w:eastAsiaTheme="minorHAnsi"/>
          <w:iCs/>
          <w:sz w:val="26"/>
          <w:szCs w:val="26"/>
          <w:lang w:eastAsia="en-US"/>
        </w:rPr>
        <w:t>и стояки</w:t>
      </w:r>
      <w:r w:rsidRPr="003312A7">
        <w:rPr>
          <w:rFonts w:eastAsiaTheme="minorHAnsi"/>
          <w:iCs/>
          <w:sz w:val="26"/>
          <w:szCs w:val="26"/>
          <w:lang w:eastAsia="en-US"/>
        </w:rPr>
        <w:t xml:space="preserve"> радиаторного отопления приняты </w:t>
      </w:r>
    </w:p>
    <w:p w:rsidR="001A0738" w:rsidRPr="003312A7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  из стальных труб в из</w:t>
      </w:r>
      <w:r>
        <w:rPr>
          <w:rFonts w:eastAsiaTheme="minorHAnsi"/>
          <w:iCs/>
          <w:sz w:val="26"/>
          <w:szCs w:val="26"/>
          <w:lang w:eastAsia="en-US"/>
        </w:rPr>
        <w:t>оляции цилиндрами "</w:t>
      </w:r>
      <w:proofErr w:type="spellStart"/>
      <w:r>
        <w:rPr>
          <w:rFonts w:eastAsiaTheme="minorHAnsi"/>
          <w:iCs/>
          <w:sz w:val="26"/>
          <w:szCs w:val="26"/>
          <w:lang w:eastAsia="en-US"/>
        </w:rPr>
        <w:t>Klimaflex</w:t>
      </w:r>
      <w:proofErr w:type="spellEnd"/>
      <w:r>
        <w:rPr>
          <w:rFonts w:eastAsiaTheme="minorHAnsi"/>
          <w:iCs/>
          <w:sz w:val="26"/>
          <w:szCs w:val="26"/>
          <w:lang w:eastAsia="en-US"/>
        </w:rPr>
        <w:t>" толщиной b=</w:t>
      </w:r>
      <w:r w:rsidR="005E51C6" w:rsidRPr="005E51C6">
        <w:rPr>
          <w:rFonts w:eastAsiaTheme="minorHAnsi"/>
          <w:iCs/>
          <w:sz w:val="26"/>
          <w:szCs w:val="26"/>
          <w:lang w:eastAsia="en-US"/>
        </w:rPr>
        <w:t>2</w:t>
      </w:r>
      <w:r>
        <w:rPr>
          <w:rFonts w:eastAsiaTheme="minorHAnsi"/>
          <w:iCs/>
          <w:sz w:val="26"/>
          <w:szCs w:val="26"/>
          <w:lang w:eastAsia="en-US"/>
        </w:rPr>
        <w:t xml:space="preserve">5 </w:t>
      </w:r>
      <w:r w:rsidR="005E51C6">
        <w:rPr>
          <w:rFonts w:eastAsiaTheme="minorHAnsi"/>
          <w:iCs/>
          <w:sz w:val="26"/>
          <w:szCs w:val="26"/>
          <w:lang w:eastAsia="en-US"/>
        </w:rPr>
        <w:t xml:space="preserve">мм </w:t>
      </w:r>
      <w:r w:rsidR="000602C8">
        <w:rPr>
          <w:rFonts w:eastAsiaTheme="minorHAnsi"/>
          <w:iCs/>
          <w:sz w:val="26"/>
          <w:szCs w:val="26"/>
          <w:lang w:eastAsia="en-US"/>
        </w:rPr>
        <w:t xml:space="preserve">с </w:t>
      </w:r>
      <w:r w:rsidRPr="003312A7">
        <w:rPr>
          <w:rFonts w:eastAsiaTheme="minorHAnsi"/>
          <w:iCs/>
          <w:sz w:val="26"/>
          <w:szCs w:val="26"/>
          <w:lang w:eastAsia="en-US"/>
        </w:rPr>
        <w:t>фольгированным покрытием, и скрыты в защитных герметичных</w:t>
      </w:r>
      <w:r w:rsidR="000602C8">
        <w:rPr>
          <w:rFonts w:eastAsiaTheme="minorHAnsi"/>
          <w:iCs/>
          <w:sz w:val="26"/>
          <w:szCs w:val="26"/>
          <w:lang w:eastAsia="en-US"/>
        </w:rPr>
        <w:t xml:space="preserve"> </w:t>
      </w:r>
      <w:r w:rsidRPr="003312A7">
        <w:rPr>
          <w:rFonts w:eastAsiaTheme="minorHAnsi"/>
          <w:iCs/>
          <w:sz w:val="26"/>
          <w:szCs w:val="26"/>
          <w:lang w:eastAsia="en-US"/>
        </w:rPr>
        <w:t>лотках, с уклоном в сторону дренажей (см. схемы трубопроводов);</w:t>
      </w:r>
    </w:p>
    <w:p w:rsidR="001A0738" w:rsidRPr="003312A7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- стояки и подводки к радиаторам лестничных клеток приняты из стальных труб </w:t>
      </w:r>
    </w:p>
    <w:p w:rsidR="001A0738" w:rsidRPr="003312A7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  в изоляции цилиндрами "</w:t>
      </w:r>
      <w:proofErr w:type="spellStart"/>
      <w:r w:rsidRPr="003312A7">
        <w:rPr>
          <w:rFonts w:eastAsiaTheme="minorHAnsi"/>
          <w:iCs/>
          <w:sz w:val="26"/>
          <w:szCs w:val="26"/>
          <w:lang w:eastAsia="en-US"/>
        </w:rPr>
        <w:t>Klimaflex</w:t>
      </w:r>
      <w:proofErr w:type="spellEnd"/>
      <w:r w:rsidRPr="003312A7">
        <w:rPr>
          <w:rFonts w:eastAsiaTheme="minorHAnsi"/>
          <w:iCs/>
          <w:sz w:val="26"/>
          <w:szCs w:val="26"/>
          <w:lang w:eastAsia="en-US"/>
        </w:rPr>
        <w:t>", толщиной b=</w:t>
      </w:r>
      <w:r w:rsidR="005E51C6" w:rsidRPr="005E51C6">
        <w:rPr>
          <w:rFonts w:eastAsiaTheme="minorHAnsi"/>
          <w:iCs/>
          <w:sz w:val="26"/>
          <w:szCs w:val="26"/>
          <w:lang w:eastAsia="en-US"/>
        </w:rPr>
        <w:t>2</w:t>
      </w:r>
      <w:r w:rsidRPr="003312A7">
        <w:rPr>
          <w:rFonts w:eastAsiaTheme="minorHAnsi"/>
          <w:iCs/>
          <w:sz w:val="26"/>
          <w:szCs w:val="26"/>
          <w:lang w:eastAsia="en-US"/>
        </w:rPr>
        <w:t xml:space="preserve">5 мм с фольгированным покрытием, </w:t>
      </w:r>
    </w:p>
    <w:p w:rsidR="001A0738" w:rsidRPr="003312A7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  и проложены</w:t>
      </w:r>
      <w:r w:rsidR="005E51C6" w:rsidRPr="005E51C6">
        <w:rPr>
          <w:rFonts w:eastAsiaTheme="minorHAnsi"/>
          <w:iCs/>
          <w:sz w:val="26"/>
          <w:szCs w:val="26"/>
          <w:lang w:eastAsia="en-US"/>
        </w:rPr>
        <w:t>,</w:t>
      </w:r>
      <w:r w:rsidRPr="003312A7">
        <w:rPr>
          <w:rFonts w:eastAsiaTheme="minorHAnsi"/>
          <w:iCs/>
          <w:sz w:val="26"/>
          <w:szCs w:val="26"/>
          <w:lang w:eastAsia="en-US"/>
        </w:rPr>
        <w:t xml:space="preserve"> открыто по стенам, прокладки скрыты в герметичных коробах;</w:t>
      </w:r>
    </w:p>
    <w:p w:rsidR="001A0738" w:rsidRPr="000602C8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- подводки к остальным радиаторам приняты из полипропиленовых труб </w:t>
      </w:r>
      <w:r w:rsidR="000602C8">
        <w:rPr>
          <w:rFonts w:eastAsiaTheme="minorHAnsi"/>
          <w:iCs/>
          <w:sz w:val="26"/>
          <w:szCs w:val="26"/>
          <w:lang w:val="en-US" w:eastAsia="en-US"/>
        </w:rPr>
        <w:t>PPR</w:t>
      </w:r>
      <w:r w:rsidR="000602C8" w:rsidRPr="000602C8">
        <w:rPr>
          <w:rFonts w:eastAsiaTheme="minorHAnsi"/>
          <w:iCs/>
          <w:sz w:val="26"/>
          <w:szCs w:val="26"/>
          <w:lang w:eastAsia="en-US"/>
        </w:rPr>
        <w:t xml:space="preserve"> </w:t>
      </w:r>
      <w:r w:rsidR="000602C8">
        <w:rPr>
          <w:rFonts w:eastAsiaTheme="minorHAnsi"/>
          <w:iCs/>
          <w:sz w:val="26"/>
          <w:szCs w:val="26"/>
          <w:lang w:val="en-US" w:eastAsia="en-US"/>
        </w:rPr>
        <w:t>PN</w:t>
      </w:r>
      <w:r w:rsidR="000602C8" w:rsidRPr="000602C8">
        <w:rPr>
          <w:rFonts w:eastAsiaTheme="minorHAnsi"/>
          <w:iCs/>
          <w:sz w:val="26"/>
          <w:szCs w:val="26"/>
          <w:lang w:eastAsia="en-US"/>
        </w:rPr>
        <w:t>20</w:t>
      </w:r>
    </w:p>
    <w:p w:rsidR="001A0738" w:rsidRPr="003312A7" w:rsidRDefault="001A0738" w:rsidP="00283EA2">
      <w:pPr>
        <w:widowControl/>
        <w:rPr>
          <w:rFonts w:eastAsiaTheme="minorHAnsi"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  в изоляции цилиндрами "Klimaflex", толщиной b=15 мм с фольгированным покрытием, </w:t>
      </w:r>
    </w:p>
    <w:p w:rsidR="001A0738" w:rsidRPr="003312A7" w:rsidRDefault="001A0738" w:rsidP="00283EA2">
      <w:pPr>
        <w:widowControl/>
        <w:rPr>
          <w:rFonts w:ascii="Century Gothic" w:eastAsiaTheme="minorHAnsi" w:hAnsi="Century Gothic" w:cs="Century Gothic"/>
          <w:i/>
          <w:iCs/>
          <w:sz w:val="26"/>
          <w:szCs w:val="26"/>
          <w:lang w:eastAsia="en-US"/>
        </w:rPr>
      </w:pPr>
      <w:r w:rsidRPr="003312A7">
        <w:rPr>
          <w:rFonts w:eastAsiaTheme="minorHAnsi"/>
          <w:iCs/>
          <w:sz w:val="26"/>
          <w:szCs w:val="26"/>
          <w:lang w:eastAsia="en-US"/>
        </w:rPr>
        <w:t xml:space="preserve">  и проложены открыто по стенам, прокладки скрыты в негерметичных коробах;</w:t>
      </w:r>
    </w:p>
    <w:p w:rsidR="001D33FC" w:rsidRDefault="001A0738" w:rsidP="00283EA2">
      <w:pPr>
        <w:jc w:val="both"/>
        <w:rPr>
          <w:sz w:val="26"/>
          <w:szCs w:val="26"/>
        </w:rPr>
      </w:pPr>
      <w:r>
        <w:rPr>
          <w:rFonts w:ascii="Century Gothic" w:eastAsiaTheme="minorHAnsi" w:hAnsi="Century Gothic" w:cs="Century Gothic"/>
          <w:i/>
          <w:iCs/>
          <w:sz w:val="26"/>
          <w:szCs w:val="26"/>
          <w:lang w:eastAsia="en-US"/>
        </w:rPr>
        <w:t xml:space="preserve">  </w:t>
      </w:r>
      <w:r>
        <w:rPr>
          <w:sz w:val="26"/>
          <w:szCs w:val="26"/>
        </w:rPr>
        <w:t xml:space="preserve"> Распределительный узел системы отопления здания расположен в </w:t>
      </w:r>
      <w:r w:rsidR="009D5FA3">
        <w:rPr>
          <w:sz w:val="26"/>
          <w:szCs w:val="26"/>
        </w:rPr>
        <w:t xml:space="preserve">помещении ИТП </w:t>
      </w:r>
    </w:p>
    <w:p w:rsidR="001A0738" w:rsidRDefault="001A0738" w:rsidP="00283EA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proofErr w:type="spellStart"/>
      <w:r>
        <w:rPr>
          <w:sz w:val="26"/>
          <w:szCs w:val="26"/>
        </w:rPr>
        <w:t>отм</w:t>
      </w:r>
      <w:proofErr w:type="spellEnd"/>
      <w:r>
        <w:rPr>
          <w:sz w:val="26"/>
          <w:szCs w:val="26"/>
        </w:rPr>
        <w:t>. -3,300</w:t>
      </w:r>
      <w:r w:rsidR="009D5FA3">
        <w:rPr>
          <w:sz w:val="26"/>
          <w:szCs w:val="26"/>
        </w:rPr>
        <w:t>.</w:t>
      </w:r>
    </w:p>
    <w:p w:rsidR="009D5FA3" w:rsidRPr="00794303" w:rsidRDefault="001A0738" w:rsidP="00283EA2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7744F">
        <w:rPr>
          <w:sz w:val="26"/>
          <w:szCs w:val="26"/>
        </w:rPr>
        <w:t xml:space="preserve">Система вентиляции гимназии </w:t>
      </w:r>
      <w:r w:rsidR="009D5FA3">
        <w:rPr>
          <w:sz w:val="26"/>
          <w:szCs w:val="26"/>
        </w:rPr>
        <w:t>естественная</w:t>
      </w:r>
      <w:r w:rsidR="009D5FA3" w:rsidRPr="009D5FA3">
        <w:rPr>
          <w:sz w:val="26"/>
          <w:szCs w:val="26"/>
        </w:rPr>
        <w:t xml:space="preserve">: </w:t>
      </w:r>
      <w:r w:rsidR="009D5FA3">
        <w:rPr>
          <w:sz w:val="26"/>
          <w:szCs w:val="26"/>
        </w:rPr>
        <w:t>приток через клапаны в окнах, откры</w:t>
      </w:r>
      <w:r w:rsidR="00666B2F">
        <w:rPr>
          <w:sz w:val="26"/>
          <w:szCs w:val="26"/>
        </w:rPr>
        <w:t>тие окон;</w:t>
      </w:r>
      <w:r w:rsidR="009D5FA3">
        <w:rPr>
          <w:sz w:val="26"/>
          <w:szCs w:val="26"/>
        </w:rPr>
        <w:t xml:space="preserve"> вытяжка – через существующие вентиляционные каналы. Для помещений учебных классов, кабинетов и др. помещений с постоян</w:t>
      </w:r>
      <w:r w:rsidR="001D33FC">
        <w:rPr>
          <w:sz w:val="26"/>
          <w:szCs w:val="26"/>
        </w:rPr>
        <w:t>н</w:t>
      </w:r>
      <w:r w:rsidR="009D5FA3">
        <w:rPr>
          <w:sz w:val="26"/>
          <w:szCs w:val="26"/>
        </w:rPr>
        <w:t xml:space="preserve">ым пребыванием людей принят однократный </w:t>
      </w:r>
      <w:r w:rsidR="005E51C6">
        <w:rPr>
          <w:sz w:val="26"/>
          <w:szCs w:val="26"/>
        </w:rPr>
        <w:t xml:space="preserve">воздухообмен. </w:t>
      </w:r>
    </w:p>
    <w:p w:rsidR="00794303" w:rsidRDefault="00794303" w:rsidP="00283EA2">
      <w:pPr>
        <w:rPr>
          <w:sz w:val="26"/>
          <w:szCs w:val="26"/>
          <w:lang w:val="en-US"/>
        </w:rPr>
      </w:pPr>
    </w:p>
    <w:p w:rsidR="00794303" w:rsidRPr="0027744F" w:rsidRDefault="00794303" w:rsidP="00794303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27744F">
        <w:rPr>
          <w:sz w:val="26"/>
          <w:szCs w:val="26"/>
        </w:rPr>
        <w:t xml:space="preserve">Компенсация потерь тепла от вентиляции и от ограждающих конструкций осуществляется отопительными приборами. Общая нагрузка компенсируется </w:t>
      </w:r>
      <w:r>
        <w:rPr>
          <w:sz w:val="26"/>
          <w:szCs w:val="26"/>
        </w:rPr>
        <w:t>тепловой мощностью ИТП</w:t>
      </w:r>
      <w:r w:rsidRPr="0027744F">
        <w:rPr>
          <w:sz w:val="26"/>
          <w:szCs w:val="26"/>
        </w:rPr>
        <w:t xml:space="preserve">.    </w:t>
      </w:r>
    </w:p>
    <w:p w:rsidR="00794303" w:rsidRPr="009D5FA3" w:rsidRDefault="00794303" w:rsidP="0079430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7744F">
        <w:rPr>
          <w:sz w:val="26"/>
          <w:szCs w:val="26"/>
        </w:rPr>
        <w:t xml:space="preserve">Теплоноситель в системе – вода с параметрами 75/55 °С. </w:t>
      </w:r>
    </w:p>
    <w:p w:rsidR="00794303" w:rsidRDefault="00794303" w:rsidP="00794303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7744F">
        <w:rPr>
          <w:sz w:val="26"/>
          <w:szCs w:val="26"/>
        </w:rPr>
        <w:t xml:space="preserve">Регулирование температур по помещениям </w:t>
      </w:r>
      <w:r>
        <w:rPr>
          <w:sz w:val="26"/>
          <w:szCs w:val="26"/>
        </w:rPr>
        <w:t>лицея</w:t>
      </w:r>
      <w:r w:rsidRPr="0027744F">
        <w:rPr>
          <w:sz w:val="26"/>
          <w:szCs w:val="26"/>
        </w:rPr>
        <w:t xml:space="preserve"> осуществляется при помощи </w:t>
      </w:r>
      <w:r>
        <w:rPr>
          <w:sz w:val="26"/>
          <w:szCs w:val="26"/>
        </w:rPr>
        <w:t>автоматических регуляторов температур (</w:t>
      </w:r>
      <w:r w:rsidRPr="0027744F">
        <w:rPr>
          <w:sz w:val="26"/>
          <w:szCs w:val="26"/>
        </w:rPr>
        <w:t>клапанов, укомплектованных термостатическими головками антивандального исполнения</w:t>
      </w:r>
      <w:r>
        <w:rPr>
          <w:sz w:val="26"/>
          <w:szCs w:val="26"/>
        </w:rPr>
        <w:t>)</w:t>
      </w:r>
      <w:r w:rsidRPr="0027744F">
        <w:rPr>
          <w:sz w:val="26"/>
          <w:szCs w:val="26"/>
        </w:rPr>
        <w:t xml:space="preserve">, которые устанавливаются на каждом из отопительных приборов. Выпуск воздуха из системы отопления предусмотрен </w:t>
      </w:r>
      <w:r>
        <w:rPr>
          <w:sz w:val="26"/>
          <w:szCs w:val="26"/>
        </w:rPr>
        <w:t xml:space="preserve">кранами </w:t>
      </w:r>
      <w:r w:rsidRPr="0027744F">
        <w:rPr>
          <w:sz w:val="26"/>
          <w:szCs w:val="26"/>
        </w:rPr>
        <w:t xml:space="preserve"> “Маевского”</w:t>
      </w:r>
      <w:r>
        <w:rPr>
          <w:sz w:val="26"/>
          <w:szCs w:val="26"/>
        </w:rPr>
        <w:t xml:space="preserve"> </w:t>
      </w:r>
      <w:r w:rsidRPr="0027744F">
        <w:rPr>
          <w:sz w:val="26"/>
          <w:szCs w:val="26"/>
        </w:rPr>
        <w:t xml:space="preserve">на каждом </w:t>
      </w:r>
      <w:r>
        <w:rPr>
          <w:sz w:val="26"/>
          <w:szCs w:val="26"/>
        </w:rPr>
        <w:t>отопительном приборе</w:t>
      </w:r>
      <w:r w:rsidRPr="0027744F">
        <w:rPr>
          <w:sz w:val="26"/>
          <w:szCs w:val="26"/>
        </w:rPr>
        <w:t xml:space="preserve">. </w:t>
      </w:r>
    </w:p>
    <w:p w:rsidR="00794303" w:rsidRPr="004324E8" w:rsidRDefault="00794303" w:rsidP="00794303">
      <w:pPr>
        <w:rPr>
          <w:sz w:val="26"/>
          <w:szCs w:val="26"/>
        </w:rPr>
      </w:pPr>
      <w:r w:rsidRPr="004324E8">
        <w:rPr>
          <w:sz w:val="26"/>
          <w:szCs w:val="26"/>
        </w:rPr>
        <w:t xml:space="preserve">    Все уклоны трубопроводов предусмотреть против движения теплоносите</w:t>
      </w:r>
      <w:r>
        <w:rPr>
          <w:sz w:val="26"/>
          <w:szCs w:val="26"/>
        </w:rPr>
        <w:t xml:space="preserve">ля, в сторону указанных сливов. </w:t>
      </w:r>
      <w:r w:rsidRPr="004324E8">
        <w:rPr>
          <w:sz w:val="26"/>
          <w:szCs w:val="26"/>
        </w:rPr>
        <w:t>При пересечении стен и перекрытий трубопроводы проложить в гильзах.</w:t>
      </w:r>
    </w:p>
    <w:p w:rsidR="00794303" w:rsidRPr="004324E8" w:rsidRDefault="00794303" w:rsidP="00794303">
      <w:pPr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4324E8">
        <w:rPr>
          <w:sz w:val="26"/>
          <w:szCs w:val="26"/>
        </w:rPr>
        <w:t>Балансировка расходов теплоносителя по магистральным трубопроводам осуществляется автоматическими балансировочными регуляторами перепада давления с клапанами-партнерами, расположенных на отводах от распределительного коллектора (см. узел ввода); балансировка расходов на ответвлениях от магистральных трубопроводов осуществляется ручными баланси</w:t>
      </w:r>
      <w:r w:rsidRPr="00212404">
        <w:rPr>
          <w:sz w:val="26"/>
          <w:szCs w:val="26"/>
        </w:rPr>
        <w:t>ровочны</w:t>
      </w:r>
      <w:r w:rsidRPr="004324E8">
        <w:rPr>
          <w:sz w:val="26"/>
          <w:szCs w:val="26"/>
        </w:rPr>
        <w:t xml:space="preserve">ми вентилями, расположенных на обратных трубопроводах. </w:t>
      </w:r>
      <w:proofErr w:type="gramStart"/>
      <w:r w:rsidRPr="004324E8">
        <w:rPr>
          <w:sz w:val="26"/>
          <w:szCs w:val="26"/>
        </w:rPr>
        <w:t>Ручные</w:t>
      </w:r>
      <w:proofErr w:type="gramEnd"/>
      <w:r w:rsidRPr="004324E8">
        <w:rPr>
          <w:sz w:val="26"/>
          <w:szCs w:val="26"/>
        </w:rPr>
        <w:t xml:space="preserve"> балансировочные вентиля предусмотрены с дренажными штуцерами. </w:t>
      </w:r>
    </w:p>
    <w:p w:rsidR="00794303" w:rsidRPr="004324E8" w:rsidRDefault="00794303" w:rsidP="00794303">
      <w:pPr>
        <w:rPr>
          <w:sz w:val="26"/>
          <w:szCs w:val="26"/>
        </w:rPr>
      </w:pPr>
      <w:r>
        <w:rPr>
          <w:sz w:val="26"/>
          <w:szCs w:val="26"/>
        </w:rPr>
        <w:t xml:space="preserve">Компенсация </w:t>
      </w:r>
      <w:r w:rsidRPr="004324E8">
        <w:rPr>
          <w:sz w:val="26"/>
          <w:szCs w:val="26"/>
        </w:rPr>
        <w:t>тепловых удлинений на магистральных трубопровод</w:t>
      </w:r>
      <w:r>
        <w:rPr>
          <w:sz w:val="26"/>
          <w:szCs w:val="26"/>
        </w:rPr>
        <w:t>ах</w:t>
      </w:r>
      <w:r w:rsidRPr="004324E8">
        <w:rPr>
          <w:sz w:val="26"/>
          <w:szCs w:val="26"/>
        </w:rPr>
        <w:t xml:space="preserve"> предусмотрен</w:t>
      </w:r>
      <w:r>
        <w:rPr>
          <w:sz w:val="26"/>
          <w:szCs w:val="26"/>
        </w:rPr>
        <w:t xml:space="preserve">а частично за счет </w:t>
      </w:r>
      <w:proofErr w:type="spellStart"/>
      <w:r>
        <w:rPr>
          <w:sz w:val="26"/>
          <w:szCs w:val="26"/>
        </w:rPr>
        <w:t>самокомпенсации</w:t>
      </w:r>
      <w:proofErr w:type="spellEnd"/>
      <w:r>
        <w:rPr>
          <w:sz w:val="26"/>
          <w:szCs w:val="26"/>
        </w:rPr>
        <w:t xml:space="preserve">, частично за счет </w:t>
      </w:r>
      <w:r w:rsidRPr="004324E8">
        <w:rPr>
          <w:sz w:val="26"/>
          <w:szCs w:val="26"/>
        </w:rPr>
        <w:t>гибки</w:t>
      </w:r>
      <w:r>
        <w:rPr>
          <w:sz w:val="26"/>
          <w:szCs w:val="26"/>
        </w:rPr>
        <w:t>х</w:t>
      </w:r>
      <w:r w:rsidRPr="004324E8">
        <w:rPr>
          <w:sz w:val="26"/>
          <w:szCs w:val="26"/>
        </w:rPr>
        <w:t xml:space="preserve"> компенсатор</w:t>
      </w:r>
      <w:r>
        <w:rPr>
          <w:sz w:val="26"/>
          <w:szCs w:val="26"/>
        </w:rPr>
        <w:t>ов</w:t>
      </w:r>
      <w:r w:rsidRPr="004324E8">
        <w:rPr>
          <w:sz w:val="26"/>
          <w:szCs w:val="26"/>
        </w:rPr>
        <w:t xml:space="preserve"> и неподвижны</w:t>
      </w:r>
      <w:r>
        <w:rPr>
          <w:sz w:val="26"/>
          <w:szCs w:val="26"/>
        </w:rPr>
        <w:t>х</w:t>
      </w:r>
      <w:r w:rsidRPr="004324E8">
        <w:rPr>
          <w:sz w:val="26"/>
          <w:szCs w:val="26"/>
        </w:rPr>
        <w:t xml:space="preserve"> опор</w:t>
      </w:r>
      <w:r>
        <w:rPr>
          <w:sz w:val="26"/>
          <w:szCs w:val="26"/>
        </w:rPr>
        <w:t>.</w:t>
      </w:r>
    </w:p>
    <w:p w:rsidR="00794303" w:rsidRPr="004324E8" w:rsidRDefault="00794303" w:rsidP="00794303">
      <w:pPr>
        <w:rPr>
          <w:sz w:val="26"/>
          <w:szCs w:val="26"/>
        </w:rPr>
      </w:pPr>
      <w:r w:rsidRPr="004324E8">
        <w:rPr>
          <w:sz w:val="26"/>
          <w:szCs w:val="26"/>
        </w:rPr>
        <w:t xml:space="preserve">   Потеря напора в системе радиаторного отопления составляет – </w:t>
      </w:r>
      <w:r>
        <w:rPr>
          <w:sz w:val="26"/>
          <w:szCs w:val="26"/>
        </w:rPr>
        <w:t>1</w:t>
      </w:r>
      <w:r w:rsidRPr="004324E8">
        <w:rPr>
          <w:sz w:val="26"/>
          <w:szCs w:val="26"/>
        </w:rPr>
        <w:t>,</w:t>
      </w:r>
      <w:r>
        <w:rPr>
          <w:sz w:val="26"/>
          <w:szCs w:val="26"/>
        </w:rPr>
        <w:t>5</w:t>
      </w:r>
      <w:r w:rsidRPr="004324E8">
        <w:rPr>
          <w:sz w:val="26"/>
          <w:szCs w:val="26"/>
        </w:rPr>
        <w:t xml:space="preserve"> бар.</w:t>
      </w:r>
    </w:p>
    <w:p w:rsidR="00794303" w:rsidRPr="004324E8" w:rsidRDefault="00794303" w:rsidP="00794303">
      <w:pPr>
        <w:rPr>
          <w:sz w:val="26"/>
          <w:szCs w:val="26"/>
        </w:rPr>
      </w:pPr>
      <w:r w:rsidRPr="004324E8">
        <w:rPr>
          <w:sz w:val="26"/>
          <w:szCs w:val="26"/>
        </w:rPr>
        <w:t xml:space="preserve">  Давления в системе отопления, согласно данным раздела </w:t>
      </w:r>
      <w:r w:rsidRPr="004324E8">
        <w:rPr>
          <w:sz w:val="26"/>
          <w:szCs w:val="26"/>
          <w:lang w:val="en-US"/>
        </w:rPr>
        <w:t>SM</w:t>
      </w:r>
      <w:r w:rsidRPr="004324E8">
        <w:rPr>
          <w:sz w:val="26"/>
          <w:szCs w:val="26"/>
        </w:rPr>
        <w:t>:</w:t>
      </w:r>
    </w:p>
    <w:p w:rsidR="00794303" w:rsidRPr="004324E8" w:rsidRDefault="00794303" w:rsidP="00794303">
      <w:pPr>
        <w:pStyle w:val="a3"/>
        <w:numPr>
          <w:ilvl w:val="0"/>
          <w:numId w:val="2"/>
        </w:numPr>
        <w:rPr>
          <w:sz w:val="26"/>
          <w:szCs w:val="26"/>
        </w:rPr>
      </w:pPr>
      <w:r w:rsidRPr="004324E8">
        <w:rPr>
          <w:sz w:val="26"/>
          <w:szCs w:val="26"/>
        </w:rPr>
        <w:t xml:space="preserve">В подающем трубопроводе </w:t>
      </w:r>
      <w:proofErr w:type="gramStart"/>
      <w:r w:rsidRPr="004324E8">
        <w:rPr>
          <w:sz w:val="26"/>
          <w:szCs w:val="26"/>
        </w:rPr>
        <w:t>Р</w:t>
      </w:r>
      <w:proofErr w:type="gramEnd"/>
      <w:r w:rsidRPr="004324E8">
        <w:rPr>
          <w:sz w:val="26"/>
          <w:szCs w:val="26"/>
        </w:rPr>
        <w:t>=2,</w:t>
      </w:r>
      <w:r>
        <w:rPr>
          <w:sz w:val="26"/>
          <w:szCs w:val="26"/>
        </w:rPr>
        <w:t>5</w:t>
      </w:r>
      <w:r w:rsidRPr="004324E8">
        <w:rPr>
          <w:sz w:val="26"/>
          <w:szCs w:val="26"/>
        </w:rPr>
        <w:t xml:space="preserve"> бар</w:t>
      </w:r>
      <w:r w:rsidRPr="0079382E">
        <w:rPr>
          <w:sz w:val="26"/>
          <w:szCs w:val="26"/>
        </w:rPr>
        <w:t>;</w:t>
      </w:r>
    </w:p>
    <w:p w:rsidR="00794303" w:rsidRDefault="00794303" w:rsidP="00794303">
      <w:pPr>
        <w:pStyle w:val="a3"/>
        <w:numPr>
          <w:ilvl w:val="0"/>
          <w:numId w:val="2"/>
        </w:numPr>
        <w:rPr>
          <w:sz w:val="26"/>
          <w:szCs w:val="26"/>
        </w:rPr>
      </w:pPr>
      <w:r w:rsidRPr="004324E8">
        <w:rPr>
          <w:sz w:val="26"/>
          <w:szCs w:val="26"/>
        </w:rPr>
        <w:t>В обратном трубопроводе</w:t>
      </w:r>
      <w:r>
        <w:rPr>
          <w:sz w:val="26"/>
          <w:szCs w:val="26"/>
        </w:rPr>
        <w:t xml:space="preserve"> </w:t>
      </w:r>
      <w:r w:rsidRPr="004324E8">
        <w:rPr>
          <w:sz w:val="26"/>
          <w:szCs w:val="26"/>
          <w:lang w:val="en-US"/>
        </w:rPr>
        <w:t>P</w:t>
      </w:r>
      <w:r w:rsidRPr="004324E8">
        <w:rPr>
          <w:sz w:val="26"/>
          <w:szCs w:val="26"/>
        </w:rPr>
        <w:t>=1,</w:t>
      </w:r>
      <w:r>
        <w:rPr>
          <w:sz w:val="26"/>
          <w:szCs w:val="26"/>
        </w:rPr>
        <w:t>5</w:t>
      </w:r>
      <w:r w:rsidRPr="004324E8">
        <w:rPr>
          <w:sz w:val="26"/>
          <w:szCs w:val="26"/>
        </w:rPr>
        <w:t xml:space="preserve"> бар</w:t>
      </w:r>
      <w:r w:rsidRPr="0079382E">
        <w:rPr>
          <w:sz w:val="26"/>
          <w:szCs w:val="26"/>
        </w:rPr>
        <w:t>;</w:t>
      </w:r>
    </w:p>
    <w:p w:rsidR="00794303" w:rsidRPr="004324E8" w:rsidRDefault="00794303" w:rsidP="00794303">
      <w:pPr>
        <w:pStyle w:val="a3"/>
        <w:numPr>
          <w:ilvl w:val="0"/>
          <w:numId w:val="2"/>
        </w:numPr>
        <w:rPr>
          <w:sz w:val="26"/>
          <w:szCs w:val="26"/>
        </w:rPr>
      </w:pPr>
      <w:r>
        <w:rPr>
          <w:sz w:val="26"/>
          <w:szCs w:val="26"/>
        </w:rPr>
        <w:t xml:space="preserve">Статическое давление </w:t>
      </w:r>
      <w:r>
        <w:rPr>
          <w:sz w:val="26"/>
          <w:szCs w:val="26"/>
          <w:lang w:val="en-US"/>
        </w:rPr>
        <w:t>P=</w:t>
      </w:r>
      <w:r>
        <w:rPr>
          <w:sz w:val="26"/>
          <w:szCs w:val="26"/>
        </w:rPr>
        <w:t>0</w:t>
      </w:r>
      <w:r>
        <w:rPr>
          <w:sz w:val="26"/>
          <w:szCs w:val="26"/>
          <w:lang w:val="en-US"/>
        </w:rPr>
        <w:t>,</w:t>
      </w:r>
      <w:r>
        <w:rPr>
          <w:sz w:val="26"/>
          <w:szCs w:val="26"/>
        </w:rPr>
        <w:t>65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бар</w:t>
      </w:r>
      <w:r>
        <w:rPr>
          <w:sz w:val="26"/>
          <w:szCs w:val="26"/>
          <w:lang w:val="en-US"/>
        </w:rPr>
        <w:t>;</w:t>
      </w:r>
    </w:p>
    <w:p w:rsidR="00794303" w:rsidRPr="0079382E" w:rsidRDefault="00794303" w:rsidP="00794303">
      <w:pPr>
        <w:pStyle w:val="a3"/>
        <w:ind w:left="504"/>
        <w:rPr>
          <w:sz w:val="26"/>
          <w:szCs w:val="26"/>
        </w:rPr>
      </w:pPr>
      <w:r w:rsidRPr="0079382E">
        <w:rPr>
          <w:sz w:val="26"/>
          <w:szCs w:val="26"/>
        </w:rPr>
        <w:t xml:space="preserve">Объем системы отопления составляет </w:t>
      </w:r>
      <w:r w:rsidRPr="00794303">
        <w:rPr>
          <w:sz w:val="26"/>
          <w:szCs w:val="26"/>
        </w:rPr>
        <w:t>2600</w:t>
      </w:r>
      <w:r w:rsidRPr="0079382E">
        <w:rPr>
          <w:sz w:val="26"/>
          <w:szCs w:val="26"/>
        </w:rPr>
        <w:t xml:space="preserve"> л.</w:t>
      </w:r>
    </w:p>
    <w:p w:rsidR="00794303" w:rsidRPr="004324E8" w:rsidRDefault="00794303" w:rsidP="00794303">
      <w:pPr>
        <w:ind w:left="144"/>
        <w:rPr>
          <w:sz w:val="26"/>
          <w:szCs w:val="26"/>
        </w:rPr>
      </w:pPr>
      <w:r w:rsidRPr="004324E8">
        <w:rPr>
          <w:sz w:val="26"/>
          <w:szCs w:val="26"/>
        </w:rPr>
        <w:t xml:space="preserve">   Перед гидравлическими испытаниями систему рекомендуется промыть, испытание системы производится при давлении 1,25 </w:t>
      </w:r>
      <w:proofErr w:type="spellStart"/>
      <w:r w:rsidRPr="004324E8">
        <w:rPr>
          <w:sz w:val="26"/>
          <w:szCs w:val="26"/>
        </w:rPr>
        <w:t>Рраб</w:t>
      </w:r>
      <w:proofErr w:type="spellEnd"/>
      <w:r w:rsidRPr="004324E8">
        <w:rPr>
          <w:sz w:val="26"/>
          <w:szCs w:val="26"/>
        </w:rPr>
        <w:t>. в течени</w:t>
      </w:r>
      <w:proofErr w:type="gramStart"/>
      <w:r w:rsidRPr="004324E8">
        <w:rPr>
          <w:sz w:val="26"/>
          <w:szCs w:val="26"/>
        </w:rPr>
        <w:t>и</w:t>
      </w:r>
      <w:proofErr w:type="gramEnd"/>
      <w:r w:rsidRPr="004324E8">
        <w:rPr>
          <w:sz w:val="26"/>
          <w:szCs w:val="26"/>
        </w:rPr>
        <w:t xml:space="preserve"> 1 часа (после удаления воздуха из системы). При этом падение давления не должно быть более 0,06 бар. в течени</w:t>
      </w:r>
      <w:proofErr w:type="gramStart"/>
      <w:r w:rsidRPr="004324E8">
        <w:rPr>
          <w:sz w:val="26"/>
          <w:szCs w:val="26"/>
        </w:rPr>
        <w:t>и</w:t>
      </w:r>
      <w:proofErr w:type="gramEnd"/>
      <w:r w:rsidRPr="004324E8">
        <w:rPr>
          <w:sz w:val="26"/>
          <w:szCs w:val="26"/>
        </w:rPr>
        <w:t xml:space="preserve"> 30 мин. Максимальное падение давления 0,02 бар.</w:t>
      </w:r>
    </w:p>
    <w:p w:rsidR="00794303" w:rsidRDefault="00794303" w:rsidP="00794303">
      <w:pPr>
        <w:ind w:left="144"/>
        <w:rPr>
          <w:sz w:val="26"/>
          <w:szCs w:val="26"/>
        </w:rPr>
      </w:pPr>
      <w:r w:rsidRPr="004324E8">
        <w:rPr>
          <w:sz w:val="26"/>
          <w:szCs w:val="26"/>
        </w:rPr>
        <w:t xml:space="preserve">   Подпитка сис</w:t>
      </w:r>
      <w:r>
        <w:rPr>
          <w:sz w:val="26"/>
          <w:szCs w:val="26"/>
        </w:rPr>
        <w:t>темы отопления осуществляется в а автоматическом режиме, в ИТП.</w:t>
      </w:r>
    </w:p>
    <w:p w:rsidR="00794303" w:rsidRPr="004324E8" w:rsidRDefault="00794303" w:rsidP="00794303">
      <w:pPr>
        <w:ind w:left="144"/>
        <w:rPr>
          <w:sz w:val="26"/>
          <w:szCs w:val="26"/>
        </w:rPr>
      </w:pPr>
      <w:r w:rsidRPr="004324E8">
        <w:rPr>
          <w:sz w:val="26"/>
          <w:szCs w:val="26"/>
        </w:rPr>
        <w:t xml:space="preserve">   Для обслуживания, пуско-наладки системы отопления, администрация гимназии обязана </w:t>
      </w:r>
      <w:r>
        <w:rPr>
          <w:sz w:val="26"/>
          <w:szCs w:val="26"/>
        </w:rPr>
        <w:t xml:space="preserve">  </w:t>
      </w:r>
      <w:r w:rsidRPr="004324E8">
        <w:rPr>
          <w:sz w:val="26"/>
          <w:szCs w:val="26"/>
        </w:rPr>
        <w:t xml:space="preserve">назначить </w:t>
      </w:r>
      <w:r>
        <w:rPr>
          <w:sz w:val="26"/>
          <w:szCs w:val="26"/>
        </w:rPr>
        <w:t xml:space="preserve">2 </w:t>
      </w:r>
      <w:r w:rsidRPr="004324E8">
        <w:rPr>
          <w:sz w:val="26"/>
          <w:szCs w:val="26"/>
        </w:rPr>
        <w:t xml:space="preserve">ИТР работника. </w:t>
      </w:r>
    </w:p>
    <w:p w:rsidR="00794303" w:rsidRPr="00212404" w:rsidRDefault="00794303" w:rsidP="00794303">
      <w:pPr>
        <w:jc w:val="both"/>
        <w:rPr>
          <w:sz w:val="26"/>
          <w:szCs w:val="26"/>
        </w:rPr>
      </w:pPr>
      <w:r w:rsidRPr="004324E8">
        <w:rPr>
          <w:sz w:val="26"/>
          <w:szCs w:val="26"/>
        </w:rPr>
        <w:t>Монтаж систем отопления выполнить в соответствии с требованиями СНиП 3.05.01-85.</w:t>
      </w:r>
    </w:p>
    <w:p w:rsidR="00794303" w:rsidRPr="00212404" w:rsidRDefault="00794303" w:rsidP="00794303">
      <w:pPr>
        <w:jc w:val="both"/>
        <w:rPr>
          <w:sz w:val="26"/>
          <w:szCs w:val="26"/>
        </w:rPr>
      </w:pPr>
    </w:p>
    <w:p w:rsidR="00794303" w:rsidRPr="004324E8" w:rsidRDefault="00794303" w:rsidP="00794303">
      <w:pPr>
        <w:rPr>
          <w:b/>
          <w:sz w:val="26"/>
          <w:szCs w:val="26"/>
        </w:rPr>
      </w:pPr>
      <w:r w:rsidRPr="004324E8">
        <w:rPr>
          <w:b/>
          <w:sz w:val="26"/>
          <w:szCs w:val="26"/>
        </w:rPr>
        <w:t xml:space="preserve">По желанию заказчика возможна замена материалов и оборудования без ухудшения их технических характеристик, по согласованию с проектировщиком. </w:t>
      </w:r>
    </w:p>
    <w:p w:rsidR="00794303" w:rsidRDefault="00794303" w:rsidP="00794303">
      <w:pPr>
        <w:rPr>
          <w:b/>
          <w:sz w:val="26"/>
          <w:szCs w:val="26"/>
        </w:rPr>
      </w:pPr>
    </w:p>
    <w:p w:rsidR="00794303" w:rsidRPr="004324E8" w:rsidRDefault="00794303" w:rsidP="00794303">
      <w:pPr>
        <w:rPr>
          <w:sz w:val="26"/>
          <w:szCs w:val="26"/>
        </w:rPr>
      </w:pPr>
      <w:r w:rsidRPr="004324E8">
        <w:rPr>
          <w:b/>
          <w:sz w:val="26"/>
          <w:szCs w:val="26"/>
        </w:rPr>
        <w:t>Проект системы вентиляции в данном разделе не проектируется.</w:t>
      </w:r>
    </w:p>
    <w:p w:rsidR="00794303" w:rsidRPr="0027744F" w:rsidRDefault="00794303" w:rsidP="00794303">
      <w:pPr>
        <w:rPr>
          <w:sz w:val="26"/>
          <w:szCs w:val="26"/>
        </w:rPr>
      </w:pPr>
    </w:p>
    <w:p w:rsidR="00794303" w:rsidRPr="0027744F" w:rsidRDefault="00794303" w:rsidP="00794303">
      <w:pPr>
        <w:rPr>
          <w:sz w:val="26"/>
          <w:szCs w:val="26"/>
        </w:rPr>
      </w:pPr>
      <w:r w:rsidRPr="0027744F">
        <w:rPr>
          <w:sz w:val="26"/>
          <w:szCs w:val="26"/>
        </w:rPr>
        <w:t xml:space="preserve">  </w:t>
      </w:r>
    </w:p>
    <w:p w:rsidR="00794303" w:rsidRPr="00794303" w:rsidRDefault="00794303" w:rsidP="00283EA2">
      <w:pPr>
        <w:rPr>
          <w:sz w:val="26"/>
          <w:szCs w:val="26"/>
        </w:rPr>
      </w:pPr>
    </w:p>
    <w:sectPr w:rsidR="00794303" w:rsidRPr="00794303" w:rsidSect="000602C8">
      <w:type w:val="continuous"/>
      <w:pgSz w:w="11906" w:h="16838"/>
      <w:pgMar w:top="284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0EA5962"/>
    <w:lvl w:ilvl="0">
      <w:numFmt w:val="bullet"/>
      <w:lvlText w:val="*"/>
      <w:lvlJc w:val="left"/>
    </w:lvl>
  </w:abstractNum>
  <w:abstractNum w:abstractNumId="1">
    <w:nsid w:val="56A24E62"/>
    <w:multiLevelType w:val="hybridMultilevel"/>
    <w:tmpl w:val="2B001F0C"/>
    <w:lvl w:ilvl="0" w:tplc="F59271A4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1178"/>
    <w:rsid w:val="000602C8"/>
    <w:rsid w:val="000B5068"/>
    <w:rsid w:val="00172030"/>
    <w:rsid w:val="001A0738"/>
    <w:rsid w:val="001D33FC"/>
    <w:rsid w:val="0027744F"/>
    <w:rsid w:val="002D6BDB"/>
    <w:rsid w:val="003071FC"/>
    <w:rsid w:val="003312A7"/>
    <w:rsid w:val="00395F42"/>
    <w:rsid w:val="003F3C81"/>
    <w:rsid w:val="0058143C"/>
    <w:rsid w:val="005B1178"/>
    <w:rsid w:val="005B649F"/>
    <w:rsid w:val="005E51C6"/>
    <w:rsid w:val="00666B2F"/>
    <w:rsid w:val="0079382E"/>
    <w:rsid w:val="00794303"/>
    <w:rsid w:val="00812653"/>
    <w:rsid w:val="008621C1"/>
    <w:rsid w:val="00974BF0"/>
    <w:rsid w:val="009D5FA3"/>
    <w:rsid w:val="00A73BDF"/>
    <w:rsid w:val="00A948D0"/>
    <w:rsid w:val="00B06AA1"/>
    <w:rsid w:val="00BD15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Project group</dc:creator>
  <cp:lastModifiedBy>Project group</cp:lastModifiedBy>
  <cp:revision>1</cp:revision>
  <dcterms:created xsi:type="dcterms:W3CDTF">2019-09-23T07:20:00Z</dcterms:created>
  <dcterms:modified xsi:type="dcterms:W3CDTF">2019-09-23T07:20:00Z</dcterms:modified>
</cp:coreProperties>
</file>